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D2" w:rsidRDefault="00A61067" w:rsidP="00A6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067">
        <w:rPr>
          <w:rFonts w:ascii="Times New Roman" w:hAnsi="Times New Roman" w:cs="Times New Roman"/>
          <w:b/>
          <w:bCs/>
          <w:sz w:val="24"/>
          <w:szCs w:val="24"/>
        </w:rPr>
        <w:t>Аннотация к рабо</w:t>
      </w:r>
      <w:r w:rsidR="00170945">
        <w:rPr>
          <w:rFonts w:ascii="Times New Roman" w:hAnsi="Times New Roman" w:cs="Times New Roman"/>
          <w:b/>
          <w:bCs/>
          <w:sz w:val="24"/>
          <w:szCs w:val="24"/>
        </w:rPr>
        <w:t>чей программе средней группы №11</w:t>
      </w:r>
      <w:r w:rsidR="00C43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1067" w:rsidRPr="00A61067" w:rsidRDefault="00A61067" w:rsidP="00A6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067">
        <w:rPr>
          <w:rFonts w:ascii="Times New Roman" w:hAnsi="Times New Roman" w:cs="Times New Roman"/>
          <w:b/>
          <w:bCs/>
          <w:sz w:val="24"/>
          <w:szCs w:val="24"/>
        </w:rPr>
        <w:t xml:space="preserve">МДОУ детского сада </w:t>
      </w:r>
      <w:proofErr w:type="spellStart"/>
      <w:r w:rsidRPr="00A6106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C665E">
        <w:rPr>
          <w:rFonts w:ascii="Times New Roman" w:hAnsi="Times New Roman" w:cs="Times New Roman"/>
          <w:b/>
          <w:bCs/>
          <w:sz w:val="24"/>
          <w:szCs w:val="24"/>
        </w:rPr>
        <w:t>бщеразвивающего</w:t>
      </w:r>
      <w:proofErr w:type="spellEnd"/>
      <w:r w:rsidR="007C665E">
        <w:rPr>
          <w:rFonts w:ascii="Times New Roman" w:hAnsi="Times New Roman" w:cs="Times New Roman"/>
          <w:b/>
          <w:bCs/>
          <w:sz w:val="24"/>
          <w:szCs w:val="24"/>
        </w:rPr>
        <w:t xml:space="preserve"> вида №45 на 2020 – 2021</w:t>
      </w:r>
      <w:r w:rsidRPr="00A6106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A61067" w:rsidRPr="00A61067" w:rsidRDefault="00A61067" w:rsidP="00A61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067" w:rsidRPr="00A61067" w:rsidRDefault="00A61067" w:rsidP="00A6106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06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разработана в соответствии с Основной Образовательной Программой детского сада №45, в соответствии с федеральным государственным образовательным стандартом дошкольного образования и с учетом примерной образовательной программы «Истоки» под </w:t>
      </w:r>
      <w:proofErr w:type="spellStart"/>
      <w:r w:rsidRPr="00A61067">
        <w:rPr>
          <w:rFonts w:ascii="Times New Roman" w:hAnsi="Times New Roman" w:cs="Times New Roman"/>
          <w:bCs/>
          <w:sz w:val="24"/>
          <w:szCs w:val="24"/>
        </w:rPr>
        <w:t>редакциейТ.И.Алиевой</w:t>
      </w:r>
      <w:proofErr w:type="spellEnd"/>
      <w:r w:rsidRPr="00A61067">
        <w:rPr>
          <w:rFonts w:ascii="Times New Roman" w:hAnsi="Times New Roman" w:cs="Times New Roman"/>
          <w:bCs/>
          <w:sz w:val="24"/>
          <w:szCs w:val="24"/>
        </w:rPr>
        <w:t xml:space="preserve">, Т.В.Антоновой, Е.П. </w:t>
      </w:r>
      <w:proofErr w:type="spellStart"/>
      <w:r w:rsidRPr="00A61067">
        <w:rPr>
          <w:rFonts w:ascii="Times New Roman" w:hAnsi="Times New Roman" w:cs="Times New Roman"/>
          <w:bCs/>
          <w:sz w:val="24"/>
          <w:szCs w:val="24"/>
        </w:rPr>
        <w:t>Арнаутовой</w:t>
      </w:r>
      <w:proofErr w:type="spellEnd"/>
      <w:r w:rsidRPr="00A61067">
        <w:rPr>
          <w:rFonts w:ascii="Times New Roman" w:hAnsi="Times New Roman" w:cs="Times New Roman"/>
          <w:bCs/>
          <w:sz w:val="24"/>
          <w:szCs w:val="24"/>
        </w:rPr>
        <w:t xml:space="preserve">  (Издательство «Творческий Центр Сфера» Москва 2014) . </w:t>
      </w:r>
    </w:p>
    <w:p w:rsidR="00A61067" w:rsidRPr="00A61067" w:rsidRDefault="00A61067" w:rsidP="00A61067">
      <w:pPr>
        <w:pStyle w:val="a6"/>
        <w:ind w:left="0" w:firstLine="709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bCs/>
          <w:lang w:val="ru-RU"/>
        </w:rPr>
        <w:t xml:space="preserve">Используются парциальные программы:   </w:t>
      </w:r>
      <w:r w:rsidRPr="00A61067">
        <w:rPr>
          <w:rFonts w:ascii="Times New Roman" w:hAnsi="Times New Roman" w:cs="Times New Roman"/>
          <w:lang w:val="ru-RU"/>
        </w:rPr>
        <w:t>«Здоровье» (</w:t>
      </w:r>
      <w:proofErr w:type="spellStart"/>
      <w:r w:rsidRPr="00A61067">
        <w:rPr>
          <w:rFonts w:ascii="Times New Roman" w:hAnsi="Times New Roman" w:cs="Times New Roman"/>
          <w:lang w:val="ru-RU"/>
        </w:rPr>
        <w:t>В.Г.Алямовская</w:t>
      </w:r>
      <w:proofErr w:type="spellEnd"/>
      <w:r w:rsidRPr="00A61067">
        <w:rPr>
          <w:rFonts w:ascii="Times New Roman" w:hAnsi="Times New Roman" w:cs="Times New Roman"/>
          <w:lang w:val="ru-RU"/>
        </w:rPr>
        <w:t>); «Безопасность» (</w:t>
      </w:r>
      <w:proofErr w:type="spellStart"/>
      <w:r w:rsidRPr="00A61067">
        <w:rPr>
          <w:rFonts w:ascii="Times New Roman" w:hAnsi="Times New Roman" w:cs="Times New Roman"/>
          <w:lang w:val="ru-RU"/>
        </w:rPr>
        <w:t>Р.Б.Стеркина</w:t>
      </w:r>
      <w:proofErr w:type="spellEnd"/>
      <w:r w:rsidRPr="00A6106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61067">
        <w:rPr>
          <w:rFonts w:ascii="Times New Roman" w:hAnsi="Times New Roman" w:cs="Times New Roman"/>
          <w:lang w:val="ru-RU"/>
        </w:rPr>
        <w:t>О.Л.Князева</w:t>
      </w:r>
      <w:proofErr w:type="gramStart"/>
      <w:r w:rsidRPr="00A61067">
        <w:rPr>
          <w:rFonts w:ascii="Times New Roman" w:hAnsi="Times New Roman" w:cs="Times New Roman"/>
          <w:lang w:val="ru-RU"/>
        </w:rPr>
        <w:t>,Н</w:t>
      </w:r>
      <w:proofErr w:type="gramEnd"/>
      <w:r w:rsidRPr="00A61067">
        <w:rPr>
          <w:rFonts w:ascii="Times New Roman" w:hAnsi="Times New Roman" w:cs="Times New Roman"/>
          <w:lang w:val="ru-RU"/>
        </w:rPr>
        <w:t>.Н.Авдеева</w:t>
      </w:r>
      <w:proofErr w:type="spellEnd"/>
      <w:r w:rsidRPr="00A61067">
        <w:rPr>
          <w:rFonts w:ascii="Times New Roman" w:hAnsi="Times New Roman" w:cs="Times New Roman"/>
          <w:lang w:val="ru-RU"/>
        </w:rPr>
        <w:t>); «</w:t>
      </w:r>
      <w:proofErr w:type="spellStart"/>
      <w:r w:rsidRPr="00A61067">
        <w:rPr>
          <w:rFonts w:ascii="Times New Roman" w:hAnsi="Times New Roman" w:cs="Times New Roman"/>
          <w:lang w:val="ru-RU"/>
        </w:rPr>
        <w:t>Я-человек</w:t>
      </w:r>
      <w:proofErr w:type="spellEnd"/>
      <w:r w:rsidRPr="00A61067">
        <w:rPr>
          <w:rFonts w:ascii="Times New Roman" w:hAnsi="Times New Roman" w:cs="Times New Roman"/>
          <w:lang w:val="ru-RU"/>
        </w:rPr>
        <w:t xml:space="preserve">» (С.А.Козлова), «Программа экологического образования дошкольников»  (С.Н. Николаева); «Развитие математических способностей  детей 4-5 лет (А.В. </w:t>
      </w:r>
      <w:proofErr w:type="spellStart"/>
      <w:r w:rsidRPr="00A61067">
        <w:rPr>
          <w:rFonts w:ascii="Times New Roman" w:hAnsi="Times New Roman" w:cs="Times New Roman"/>
          <w:lang w:val="ru-RU"/>
        </w:rPr>
        <w:t>Белошистая</w:t>
      </w:r>
      <w:proofErr w:type="spellEnd"/>
      <w:r w:rsidRPr="00A61067">
        <w:rPr>
          <w:rFonts w:ascii="Times New Roman" w:hAnsi="Times New Roman" w:cs="Times New Roman"/>
          <w:lang w:val="ru-RU"/>
        </w:rPr>
        <w:t xml:space="preserve">); «Наш дом – природа. Программа экологического образования дошкольников» (Н.А.Рыжова); программа «Цветные ладошки» </w:t>
      </w:r>
      <w:proofErr w:type="gramStart"/>
      <w:r w:rsidRPr="00A61067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A61067">
        <w:rPr>
          <w:rFonts w:ascii="Times New Roman" w:hAnsi="Times New Roman" w:cs="Times New Roman"/>
          <w:lang w:val="ru-RU"/>
        </w:rPr>
        <w:t xml:space="preserve">изобразительное творчество, И.А. Лыкова); программа «Умелые ручки» (художественный труд, И.А. Лыкова); программа «Синтез» (развитие музыкального восприятия детей 4 – 7 лет, К.В.Тарасова, В.А.Петрова, </w:t>
      </w:r>
      <w:proofErr w:type="spellStart"/>
      <w:r w:rsidRPr="00A61067">
        <w:rPr>
          <w:rFonts w:ascii="Times New Roman" w:hAnsi="Times New Roman" w:cs="Times New Roman"/>
          <w:lang w:val="ru-RU"/>
        </w:rPr>
        <w:t>Т.Г.Рубан</w:t>
      </w:r>
      <w:proofErr w:type="spellEnd"/>
      <w:r w:rsidRPr="00A61067">
        <w:rPr>
          <w:rFonts w:ascii="Times New Roman" w:hAnsi="Times New Roman" w:cs="Times New Roman"/>
          <w:lang w:val="ru-RU"/>
        </w:rPr>
        <w:t xml:space="preserve">); программа «Гармония» (музыкальное развитие детей дошкольного возраста, К.В.Тарасова, В.А.Петрова, </w:t>
      </w:r>
      <w:proofErr w:type="spellStart"/>
      <w:r w:rsidRPr="00A61067">
        <w:rPr>
          <w:rFonts w:ascii="Times New Roman" w:hAnsi="Times New Roman" w:cs="Times New Roman"/>
          <w:lang w:val="ru-RU"/>
        </w:rPr>
        <w:t>Т.Г.Рубан</w:t>
      </w:r>
      <w:proofErr w:type="spellEnd"/>
      <w:r w:rsidRPr="00A61067">
        <w:rPr>
          <w:rFonts w:ascii="Times New Roman" w:hAnsi="Times New Roman" w:cs="Times New Roman"/>
          <w:lang w:val="ru-RU"/>
        </w:rPr>
        <w:t xml:space="preserve">); «Приобщение детей к истокам русской народной культуры» (О.Л.Князева, </w:t>
      </w:r>
      <w:proofErr w:type="spellStart"/>
      <w:r w:rsidRPr="00A61067">
        <w:rPr>
          <w:rFonts w:ascii="Times New Roman" w:hAnsi="Times New Roman" w:cs="Times New Roman"/>
          <w:lang w:val="ru-RU"/>
        </w:rPr>
        <w:t>М.Д.Маханеева</w:t>
      </w:r>
      <w:proofErr w:type="spellEnd"/>
      <w:r w:rsidRPr="00A61067">
        <w:rPr>
          <w:rFonts w:ascii="Times New Roman" w:hAnsi="Times New Roman" w:cs="Times New Roman"/>
          <w:lang w:val="ru-RU"/>
        </w:rPr>
        <w:t>); авторизованная «Программа нравственно – патриотического и духовного воспитания дошкольников» (В.И.Савченко).</w:t>
      </w:r>
    </w:p>
    <w:p w:rsidR="00A61067" w:rsidRPr="00A61067" w:rsidRDefault="00A61067" w:rsidP="00A61067">
      <w:pPr>
        <w:pStyle w:val="a6"/>
        <w:tabs>
          <w:tab w:val="left" w:pos="1140"/>
        </w:tabs>
        <w:ind w:left="0" w:firstLine="709"/>
        <w:rPr>
          <w:rFonts w:ascii="Times New Roman" w:hAnsi="Times New Roman" w:cs="Times New Roman"/>
          <w:bCs/>
          <w:lang w:val="ru-RU"/>
        </w:rPr>
      </w:pPr>
      <w:r w:rsidRPr="00A61067">
        <w:rPr>
          <w:rFonts w:ascii="Times New Roman" w:hAnsi="Times New Roman" w:cs="Times New Roman"/>
          <w:bCs/>
          <w:lang w:val="ru-RU"/>
        </w:rPr>
        <w:t xml:space="preserve">Реализуемая </w:t>
      </w:r>
      <w:r w:rsidRPr="00A61067">
        <w:rPr>
          <w:rFonts w:ascii="Times New Roman" w:hAnsi="Times New Roman" w:cs="Times New Roman"/>
          <w:lang w:val="ru-RU"/>
        </w:rPr>
        <w:t>р</w:t>
      </w:r>
      <w:r w:rsidRPr="00A61067">
        <w:rPr>
          <w:rFonts w:ascii="Times New Roman" w:hAnsi="Times New Roman" w:cs="Times New Roman"/>
          <w:bCs/>
          <w:lang w:val="ru-RU"/>
        </w:rPr>
        <w:t xml:space="preserve">абочая программа по развитию детей средней группы </w:t>
      </w:r>
      <w:r w:rsidRPr="00A61067">
        <w:rPr>
          <w:rFonts w:ascii="Times New Roman" w:hAnsi="Times New Roman" w:cs="Times New Roman"/>
          <w:lang w:val="ru-RU"/>
        </w:rPr>
        <w:t xml:space="preserve">строится на принципе личностно-развивающего и гуманистического характера взаимодействия взрослого с детьми и </w:t>
      </w:r>
      <w:r w:rsidRPr="00A61067">
        <w:rPr>
          <w:rFonts w:ascii="Times New Roman" w:hAnsi="Times New Roman" w:cs="Times New Roman"/>
          <w:bCs/>
          <w:lang w:val="ru-RU"/>
        </w:rPr>
        <w:t xml:space="preserve">обеспечивает разностороннее развитие детей в возрасте от 4 до 5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A61067" w:rsidRPr="00A61067" w:rsidRDefault="00A61067" w:rsidP="00A6106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067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A61067" w:rsidRPr="00A61067" w:rsidRDefault="00A61067" w:rsidP="00A6106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eastAsia="+mn-ea" w:hAnsi="Times New Roman" w:cs="Times New Roman"/>
          <w:bCs/>
          <w:sz w:val="24"/>
          <w:szCs w:val="24"/>
        </w:rPr>
        <w:t>Конституция РФ, ст. 43, 72.</w:t>
      </w:r>
    </w:p>
    <w:p w:rsidR="00A61067" w:rsidRPr="00A61067" w:rsidRDefault="00A61067" w:rsidP="00A6106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eastAsia="+mn-ea" w:hAnsi="Times New Roman" w:cs="Times New Roman"/>
          <w:bCs/>
          <w:sz w:val="24"/>
          <w:szCs w:val="24"/>
        </w:rPr>
        <w:t>Конвенция о правах ребенка (1989 г.)</w:t>
      </w:r>
      <w:proofErr w:type="gramStart"/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 .</w:t>
      </w:r>
      <w:proofErr w:type="gramEnd"/>
    </w:p>
    <w:p w:rsidR="00A61067" w:rsidRPr="00A61067" w:rsidRDefault="00A61067" w:rsidP="00A6106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 Федеральный закон от 29.12.2012 № 273-ФЗ «Об образовании в Российской Федерации». </w:t>
      </w:r>
    </w:p>
    <w:p w:rsidR="00A61067" w:rsidRPr="00A61067" w:rsidRDefault="00A61067" w:rsidP="00A6106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 № 26 «Об утверждении </w:t>
      </w:r>
      <w:proofErr w:type="spellStart"/>
      <w:r w:rsidRPr="00A61067">
        <w:rPr>
          <w:rFonts w:ascii="Times New Roman" w:eastAsia="+mn-ea" w:hAnsi="Times New Roman" w:cs="Times New Roman"/>
          <w:bCs/>
          <w:sz w:val="24"/>
          <w:szCs w:val="24"/>
        </w:rPr>
        <w:t>СанПиН</w:t>
      </w:r>
      <w:proofErr w:type="spellEnd"/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A61067" w:rsidRPr="00A61067" w:rsidRDefault="00A61067" w:rsidP="00A6106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 Устав ДОУ </w:t>
      </w:r>
    </w:p>
    <w:p w:rsidR="00A61067" w:rsidRPr="00A61067" w:rsidRDefault="00A61067" w:rsidP="00A6106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A61067">
        <w:rPr>
          <w:rFonts w:ascii="Times New Roman" w:eastAsia="+mn-ea" w:hAnsi="Times New Roman" w:cs="Times New Roman"/>
          <w:bCs/>
          <w:sz w:val="24"/>
          <w:szCs w:val="24"/>
        </w:rPr>
        <w:t>Минобрнауки</w:t>
      </w:r>
      <w:proofErr w:type="spellEnd"/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 России от  17.10.2013 № 1155 «Об утверждении федерального государственного стандарта дошкольного образования»</w:t>
      </w:r>
    </w:p>
    <w:p w:rsidR="00A61067" w:rsidRPr="00A61067" w:rsidRDefault="00A61067" w:rsidP="00A6106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A61067">
        <w:rPr>
          <w:rFonts w:ascii="Times New Roman" w:eastAsia="+mn-ea" w:hAnsi="Times New Roman" w:cs="Times New Roman"/>
          <w:bCs/>
          <w:sz w:val="24"/>
          <w:szCs w:val="24"/>
        </w:rPr>
        <w:t>Минобрнауки</w:t>
      </w:r>
      <w:proofErr w:type="spellEnd"/>
      <w:r w:rsidRPr="00A61067">
        <w:rPr>
          <w:rFonts w:ascii="Times New Roman" w:eastAsia="+mn-ea" w:hAnsi="Times New Roman" w:cs="Times New Roman"/>
          <w:bCs/>
          <w:sz w:val="24"/>
          <w:szCs w:val="24"/>
        </w:rPr>
        <w:t xml:space="preserve"> России 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A61067" w:rsidRPr="00A61067" w:rsidRDefault="00A61067" w:rsidP="00A61067">
      <w:pPr>
        <w:pStyle w:val="4"/>
        <w:rPr>
          <w:sz w:val="24"/>
        </w:rPr>
      </w:pPr>
      <w:r w:rsidRPr="00A61067">
        <w:rPr>
          <w:sz w:val="24"/>
        </w:rPr>
        <w:t xml:space="preserve">1.1.1.  Цели и задачи деятельности МДОУ по реализации  </w:t>
      </w:r>
    </w:p>
    <w:p w:rsidR="00A61067" w:rsidRPr="00A61067" w:rsidRDefault="00A61067" w:rsidP="00A61067">
      <w:pPr>
        <w:pStyle w:val="4"/>
        <w:rPr>
          <w:sz w:val="24"/>
        </w:rPr>
      </w:pPr>
      <w:r w:rsidRPr="00A61067">
        <w:rPr>
          <w:sz w:val="24"/>
        </w:rPr>
        <w:t>основной общеобразовательной программы МДОУ детский сад № 45:</w:t>
      </w:r>
    </w:p>
    <w:p w:rsidR="00A61067" w:rsidRPr="00A61067" w:rsidRDefault="00A61067" w:rsidP="00A61067">
      <w:pPr>
        <w:spacing w:before="12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  <w:r w:rsidRPr="00A61067">
        <w:rPr>
          <w:rFonts w:ascii="Times New Roman" w:hAnsi="Times New Roman" w:cs="Times New Roman"/>
          <w:sz w:val="24"/>
          <w:szCs w:val="24"/>
        </w:rPr>
        <w:t xml:space="preserve"> обеспечение полноценного, разносторонне</w:t>
      </w:r>
      <w:r w:rsidRPr="00A61067">
        <w:rPr>
          <w:rFonts w:ascii="Times New Roman" w:hAnsi="Times New Roman" w:cs="Times New Roman"/>
          <w:sz w:val="24"/>
          <w:szCs w:val="24"/>
        </w:rPr>
        <w:softHyphen/>
        <w:t>го развития каждого ребенка, формирование у него базового доверия к миру и универсаль</w:t>
      </w:r>
      <w:r w:rsidRPr="00A61067">
        <w:rPr>
          <w:rFonts w:ascii="Times New Roman" w:hAnsi="Times New Roman" w:cs="Times New Roman"/>
          <w:sz w:val="24"/>
          <w:szCs w:val="24"/>
        </w:rPr>
        <w:softHyphen/>
        <w:t>ных, в том числе, творческих способностей до уровня, соответствующего возрастной специ</w:t>
      </w:r>
      <w:r w:rsidRPr="00A61067">
        <w:rPr>
          <w:rFonts w:ascii="Times New Roman" w:hAnsi="Times New Roman" w:cs="Times New Roman"/>
          <w:sz w:val="24"/>
          <w:szCs w:val="24"/>
        </w:rPr>
        <w:softHyphen/>
        <w:t>фике и требованиям современного общества; создание равных условий для развития детей, имеющих разные возможности. Являясь комплексной, программа предусматривает обогаще</w:t>
      </w:r>
      <w:r w:rsidRPr="00A61067">
        <w:rPr>
          <w:rFonts w:ascii="Times New Roman" w:hAnsi="Times New Roman" w:cs="Times New Roman"/>
          <w:sz w:val="24"/>
          <w:szCs w:val="24"/>
        </w:rPr>
        <w:softHyphen/>
        <w:t xml:space="preserve">ние детского развития, взаимосвязь всех его сторон. Реализация основной образовательной программы обеспечивает права ребенка на </w:t>
      </w:r>
      <w:r w:rsidRPr="00A61067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физическое, интеллектуальное, социальное и эмоциональное развитие («Конвенция о правах ребенка», ФГОС </w:t>
      </w:r>
      <w:proofErr w:type="gramStart"/>
      <w:r w:rsidRPr="00A610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1067">
        <w:rPr>
          <w:rFonts w:ascii="Times New Roman" w:hAnsi="Times New Roman" w:cs="Times New Roman"/>
          <w:sz w:val="24"/>
          <w:szCs w:val="24"/>
        </w:rPr>
        <w:t>) на дошкольной ступени.</w:t>
      </w:r>
    </w:p>
    <w:p w:rsidR="00A61067" w:rsidRPr="00A61067" w:rsidRDefault="00A61067" w:rsidP="00A6106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67">
        <w:rPr>
          <w:rFonts w:ascii="Times New Roman" w:hAnsi="Times New Roman" w:cs="Times New Roman"/>
          <w:b/>
          <w:sz w:val="24"/>
          <w:szCs w:val="24"/>
        </w:rPr>
        <w:t>Задачи по реализации основной общеобразовательной программы:</w:t>
      </w:r>
    </w:p>
    <w:p w:rsidR="00A61067" w:rsidRPr="00A61067" w:rsidRDefault="00A61067" w:rsidP="00A61067">
      <w:pPr>
        <w:widowControl w:val="0"/>
        <w:shd w:val="clear" w:color="auto" w:fill="FFFFFF"/>
        <w:autoSpaceDE w:val="0"/>
        <w:autoSpaceDN w:val="0"/>
        <w:adjustRightInd w:val="0"/>
        <w:spacing w:after="240"/>
        <w:ind w:left="993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развитие:</w:t>
      </w:r>
    </w:p>
    <w:p w:rsidR="00A61067" w:rsidRPr="00A61067" w:rsidRDefault="00A61067" w:rsidP="00A61067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hAnsi="Times New Roman" w:cs="Times New Roman"/>
          <w:sz w:val="24"/>
          <w:szCs w:val="24"/>
        </w:rPr>
        <w:t>Формирование правильной осанки, гармоничного телосложения; развитие мелкой моторики; Обогащение двигательного опыта разнообразными видами физических уп</w:t>
      </w:r>
      <w:r w:rsidRPr="00A61067">
        <w:rPr>
          <w:rFonts w:ascii="Times New Roman" w:hAnsi="Times New Roman" w:cs="Times New Roman"/>
          <w:sz w:val="24"/>
          <w:szCs w:val="24"/>
        </w:rPr>
        <w:softHyphen/>
        <w:t>ражнений и подвижных игр.</w:t>
      </w:r>
    </w:p>
    <w:p w:rsidR="00A61067" w:rsidRPr="00A61067" w:rsidRDefault="00A61067" w:rsidP="00A61067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hAnsi="Times New Roman" w:cs="Times New Roman"/>
          <w:sz w:val="24"/>
          <w:szCs w:val="24"/>
        </w:rPr>
        <w:t xml:space="preserve">Содействие правильному выполнению движений в соответствии с </w:t>
      </w:r>
      <w:proofErr w:type="spellStart"/>
      <w:r w:rsidRPr="00A61067">
        <w:rPr>
          <w:rFonts w:ascii="Times New Roman" w:hAnsi="Times New Roman" w:cs="Times New Roman"/>
          <w:sz w:val="24"/>
          <w:szCs w:val="24"/>
        </w:rPr>
        <w:t>образцомвзрослого</w:t>
      </w:r>
      <w:proofErr w:type="spellEnd"/>
      <w:r w:rsidRPr="00A61067">
        <w:rPr>
          <w:rFonts w:ascii="Times New Roman" w:hAnsi="Times New Roman" w:cs="Times New Roman"/>
          <w:sz w:val="24"/>
          <w:szCs w:val="24"/>
        </w:rPr>
        <w:t xml:space="preserve"> (правильное положение тела, заданное направление); способствование раз</w:t>
      </w:r>
      <w:r w:rsidRPr="00A61067">
        <w:rPr>
          <w:rFonts w:ascii="Times New Roman" w:hAnsi="Times New Roman" w:cs="Times New Roman"/>
          <w:sz w:val="24"/>
          <w:szCs w:val="24"/>
        </w:rPr>
        <w:softHyphen/>
        <w:t>витию произвольности выполнения двигательных действий.</w:t>
      </w:r>
    </w:p>
    <w:p w:rsidR="00A61067" w:rsidRPr="00A61067" w:rsidRDefault="00A61067" w:rsidP="00A61067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hAnsi="Times New Roman" w:cs="Times New Roman"/>
          <w:sz w:val="24"/>
          <w:szCs w:val="24"/>
        </w:rPr>
        <w:t>Формирование умения выполнять знакомые движения легко и свободно, ритмич</w:t>
      </w:r>
      <w:r w:rsidRPr="00A61067">
        <w:rPr>
          <w:rFonts w:ascii="Times New Roman" w:hAnsi="Times New Roman" w:cs="Times New Roman"/>
          <w:sz w:val="24"/>
          <w:szCs w:val="24"/>
        </w:rPr>
        <w:softHyphen/>
        <w:t>но и согласованно, ориентируясь в пространстве и сохраняя равновесие.</w:t>
      </w:r>
    </w:p>
    <w:p w:rsidR="00A61067" w:rsidRPr="00A61067" w:rsidRDefault="00A61067" w:rsidP="00A61067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hAnsi="Times New Roman" w:cs="Times New Roman"/>
          <w:sz w:val="24"/>
          <w:szCs w:val="24"/>
        </w:rPr>
        <w:t>Приобщение детей к отдельным элементам спорта.</w:t>
      </w:r>
    </w:p>
    <w:p w:rsidR="00A61067" w:rsidRPr="00A61067" w:rsidRDefault="00A61067" w:rsidP="00A61067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hAnsi="Times New Roman" w:cs="Times New Roman"/>
          <w:sz w:val="24"/>
          <w:szCs w:val="24"/>
        </w:rPr>
        <w:t>Формирование начал полезных привычек.</w:t>
      </w:r>
    </w:p>
    <w:p w:rsidR="00A61067" w:rsidRPr="00A61067" w:rsidRDefault="00A61067" w:rsidP="00A61067">
      <w:pPr>
        <w:ind w:left="360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61067" w:rsidRPr="00A61067" w:rsidRDefault="00A61067" w:rsidP="00A61067">
      <w:pPr>
        <w:spacing w:before="240" w:after="24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A61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Социально-коммуникативное  развитие:</w:t>
      </w:r>
    </w:p>
    <w:p w:rsidR="00A61067" w:rsidRPr="00A61067" w:rsidRDefault="00A61067" w:rsidP="00A61067">
      <w:pPr>
        <w:pStyle w:val="a6"/>
        <w:numPr>
          <w:ilvl w:val="0"/>
          <w:numId w:val="1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Приобщение детей к культурным нормам поведения и общения. </w:t>
      </w:r>
    </w:p>
    <w:p w:rsidR="00A61067" w:rsidRPr="00A61067" w:rsidRDefault="00A61067" w:rsidP="00A61067">
      <w:pPr>
        <w:pStyle w:val="a6"/>
        <w:numPr>
          <w:ilvl w:val="0"/>
          <w:numId w:val="1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 Формирование эмоциональной отзывчивости, проявлений интереса и доброжела</w:t>
      </w:r>
      <w:r w:rsidRPr="00A61067">
        <w:rPr>
          <w:rFonts w:ascii="Times New Roman" w:hAnsi="Times New Roman" w:cs="Times New Roman"/>
          <w:lang w:val="ru-RU"/>
        </w:rPr>
        <w:softHyphen/>
        <w:t>тельного отношения друг к другу.</w:t>
      </w:r>
    </w:p>
    <w:p w:rsidR="00A61067" w:rsidRPr="00A61067" w:rsidRDefault="00A61067" w:rsidP="00A61067">
      <w:pPr>
        <w:pStyle w:val="a6"/>
        <w:numPr>
          <w:ilvl w:val="0"/>
          <w:numId w:val="1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 Развитие общения и интереса к совместной деятельности </w:t>
      </w:r>
      <w:proofErr w:type="gramStart"/>
      <w:r w:rsidRPr="00A61067">
        <w:rPr>
          <w:rFonts w:ascii="Times New Roman" w:hAnsi="Times New Roman" w:cs="Times New Roman"/>
          <w:lang w:val="ru-RU"/>
        </w:rPr>
        <w:t>со</w:t>
      </w:r>
      <w:proofErr w:type="gramEnd"/>
      <w:r w:rsidRPr="00A61067">
        <w:rPr>
          <w:rFonts w:ascii="Times New Roman" w:hAnsi="Times New Roman" w:cs="Times New Roman"/>
          <w:lang w:val="ru-RU"/>
        </w:rPr>
        <w:t xml:space="preserve"> взрослыми и сверст</w:t>
      </w:r>
      <w:r w:rsidRPr="00A61067">
        <w:rPr>
          <w:rFonts w:ascii="Times New Roman" w:hAnsi="Times New Roman" w:cs="Times New Roman"/>
          <w:lang w:val="ru-RU"/>
        </w:rPr>
        <w:softHyphen/>
        <w:t>никами.</w:t>
      </w:r>
    </w:p>
    <w:p w:rsidR="00A61067" w:rsidRPr="00A61067" w:rsidRDefault="00A61067" w:rsidP="00A61067">
      <w:pPr>
        <w:pStyle w:val="a6"/>
        <w:numPr>
          <w:ilvl w:val="0"/>
          <w:numId w:val="1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>Формирование первых представлений о труде взрослых и позитивного отношения к посильному участию в трудовых действиях.</w:t>
      </w:r>
    </w:p>
    <w:p w:rsidR="00A61067" w:rsidRPr="00A61067" w:rsidRDefault="00A61067" w:rsidP="00A61067">
      <w:pPr>
        <w:pStyle w:val="a6"/>
        <w:numPr>
          <w:ilvl w:val="0"/>
          <w:numId w:val="1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>Формирование первоначальных представлений о безопасном поведении.</w:t>
      </w:r>
    </w:p>
    <w:p w:rsidR="00A61067" w:rsidRPr="00A61067" w:rsidRDefault="00A61067" w:rsidP="00A61067">
      <w:pPr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A61067" w:rsidRPr="00A61067" w:rsidRDefault="00A61067" w:rsidP="00A61067">
      <w:pPr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A61067" w:rsidRPr="00A61067" w:rsidRDefault="00A61067" w:rsidP="00A61067">
      <w:pPr>
        <w:spacing w:after="240"/>
        <w:ind w:left="36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1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Художественно-эстетическое развитие:</w:t>
      </w:r>
    </w:p>
    <w:p w:rsidR="00A61067" w:rsidRPr="00A61067" w:rsidRDefault="00A61067" w:rsidP="00A6106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>Развитие умений пользоваться карандашом или иным средством изображения; создавать образ разными способами: мазками, пятнами, штрихами, линиями.</w:t>
      </w:r>
    </w:p>
    <w:p w:rsidR="00A61067" w:rsidRPr="00A61067" w:rsidRDefault="00A61067" w:rsidP="00A6106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Приобщение детей к лепке из глины, теста, пластилина с целью создания образа разными способами: </w:t>
      </w:r>
      <w:proofErr w:type="spellStart"/>
      <w:r w:rsidRPr="00A61067">
        <w:rPr>
          <w:rFonts w:ascii="Times New Roman" w:hAnsi="Times New Roman" w:cs="Times New Roman"/>
          <w:lang w:val="ru-RU"/>
        </w:rPr>
        <w:t>отщипывания</w:t>
      </w:r>
      <w:proofErr w:type="spellEnd"/>
      <w:r w:rsidRPr="00A61067">
        <w:rPr>
          <w:rFonts w:ascii="Times New Roman" w:hAnsi="Times New Roman" w:cs="Times New Roman"/>
          <w:lang w:val="ru-RU"/>
        </w:rPr>
        <w:t>, отрывания, сплющивания, вытягивания, раскаты</w:t>
      </w:r>
      <w:r w:rsidRPr="00A61067">
        <w:rPr>
          <w:rFonts w:ascii="Times New Roman" w:hAnsi="Times New Roman" w:cs="Times New Roman"/>
          <w:lang w:val="ru-RU"/>
        </w:rPr>
        <w:softHyphen/>
        <w:t>вания комка между ладонями и на плоскости прямыми и круговыми движениями, со</w:t>
      </w:r>
      <w:r w:rsidRPr="00A61067">
        <w:rPr>
          <w:rFonts w:ascii="Times New Roman" w:hAnsi="Times New Roman" w:cs="Times New Roman"/>
          <w:lang w:val="ru-RU"/>
        </w:rPr>
        <w:softHyphen/>
        <w:t>единения готовых частей друг с другом.</w:t>
      </w:r>
    </w:p>
    <w:p w:rsidR="00A61067" w:rsidRPr="00A61067" w:rsidRDefault="00A61067" w:rsidP="00A6106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 Приобщение к созданию в аппликации ярких образов из готовых элементов. </w:t>
      </w:r>
    </w:p>
    <w:p w:rsidR="00A61067" w:rsidRPr="00A61067" w:rsidRDefault="00A61067" w:rsidP="00A6106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>Активизация проявлений эмоционального отношения к процессу деятельности и к использованию ее результатов в разных игровых ситуациях.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rPr>
          <w:sz w:val="24"/>
        </w:rPr>
      </w:pPr>
      <w:r w:rsidRPr="00A61067">
        <w:rPr>
          <w:sz w:val="24"/>
        </w:rPr>
        <w:t>Закрепление способов «</w:t>
      </w:r>
      <w:proofErr w:type="spellStart"/>
      <w:r w:rsidRPr="00A61067">
        <w:rPr>
          <w:sz w:val="24"/>
        </w:rPr>
        <w:t>сминания</w:t>
      </w:r>
      <w:proofErr w:type="spellEnd"/>
      <w:r w:rsidRPr="00A61067">
        <w:rPr>
          <w:sz w:val="24"/>
        </w:rPr>
        <w:t>» и «разрывания» бумаги, знакомство с новым — «скручивание».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1200"/>
        <w:rPr>
          <w:rStyle w:val="Calibri"/>
          <w:rFonts w:ascii="Times New Roman" w:hAnsi="Times New Roman" w:cs="Times New Roman"/>
          <w:sz w:val="24"/>
          <w:szCs w:val="24"/>
        </w:rPr>
      </w:pPr>
      <w:r w:rsidRPr="00A61067">
        <w:rPr>
          <w:sz w:val="24"/>
        </w:rPr>
        <w:t xml:space="preserve">Формирование первой ориентировки на большом листе бумаги. 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1200"/>
        <w:rPr>
          <w:sz w:val="24"/>
        </w:rPr>
      </w:pPr>
      <w:r w:rsidRPr="00A61067">
        <w:rPr>
          <w:sz w:val="24"/>
        </w:rPr>
        <w:t>Освоение действий достраивания и построения выразительного образа.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1200"/>
        <w:rPr>
          <w:sz w:val="24"/>
        </w:rPr>
      </w:pPr>
      <w:r w:rsidRPr="00A61067">
        <w:rPr>
          <w:sz w:val="24"/>
        </w:rPr>
        <w:t>Развитие у детей привычки к книге как постоянному элементу жизни, источнику ярких эмоций и поводу к позитивно окрашенному общению с взрослым.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1200"/>
        <w:rPr>
          <w:sz w:val="24"/>
        </w:rPr>
      </w:pPr>
      <w:r w:rsidRPr="00A61067">
        <w:rPr>
          <w:sz w:val="24"/>
        </w:rPr>
        <w:t>Приобщение детей к слушанию небольших музыкальных пьес и фрагментов бо</w:t>
      </w:r>
      <w:r w:rsidRPr="00A61067">
        <w:rPr>
          <w:sz w:val="24"/>
        </w:rPr>
        <w:softHyphen/>
        <w:t>лее крупных сочинений в исполнении оркестра и отдельных музыкальных инструмен</w:t>
      </w:r>
      <w:r w:rsidRPr="00A61067">
        <w:rPr>
          <w:sz w:val="24"/>
        </w:rPr>
        <w:softHyphen/>
        <w:t>тов (фортепиано, баян и др.).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spacing w:after="155"/>
        <w:ind w:right="20"/>
        <w:jc w:val="both"/>
        <w:rPr>
          <w:sz w:val="24"/>
        </w:rPr>
      </w:pPr>
      <w:r w:rsidRPr="00A61067">
        <w:rPr>
          <w:sz w:val="24"/>
        </w:rPr>
        <w:lastRenderedPageBreak/>
        <w:t>Формирование эмоционального отклика на музыку, умения слушать ее, чувство</w:t>
      </w:r>
      <w:r w:rsidRPr="00A61067">
        <w:rPr>
          <w:sz w:val="24"/>
        </w:rPr>
        <w:softHyphen/>
        <w:t>вать ее общее настроение.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jc w:val="both"/>
        <w:rPr>
          <w:sz w:val="24"/>
        </w:rPr>
      </w:pPr>
      <w:r w:rsidRPr="00A61067">
        <w:rPr>
          <w:sz w:val="24"/>
        </w:rPr>
        <w:t>Обеспечение бережного отношения к певческому и речевому голосу ребенка, не</w:t>
      </w:r>
      <w:r w:rsidRPr="00A61067">
        <w:rPr>
          <w:sz w:val="24"/>
        </w:rPr>
        <w:softHyphen/>
        <w:t>допущение громкого пения и форсированного звучание речи.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jc w:val="both"/>
        <w:rPr>
          <w:sz w:val="24"/>
        </w:rPr>
      </w:pPr>
      <w:r w:rsidRPr="00A61067">
        <w:rPr>
          <w:sz w:val="24"/>
        </w:rPr>
        <w:t>Обучение детей правильному звукообразованию, позволяющему петь естествен</w:t>
      </w:r>
      <w:r w:rsidRPr="00A61067">
        <w:rPr>
          <w:sz w:val="24"/>
        </w:rPr>
        <w:softHyphen/>
        <w:t>ным звуком, без крика и напряжения, передача настроения и характера песни.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jc w:val="both"/>
        <w:rPr>
          <w:rStyle w:val="Calibri"/>
          <w:rFonts w:ascii="Times New Roman" w:hAnsi="Times New Roman" w:cs="Times New Roman"/>
          <w:sz w:val="24"/>
          <w:szCs w:val="24"/>
        </w:rPr>
      </w:pPr>
      <w:r w:rsidRPr="00A61067">
        <w:rPr>
          <w:sz w:val="24"/>
        </w:rPr>
        <w:t>Вовлечение детей во все виды движения, связанного с музыкой (основные дви</w:t>
      </w:r>
      <w:r w:rsidRPr="00A61067">
        <w:rPr>
          <w:sz w:val="24"/>
        </w:rPr>
        <w:softHyphen/>
        <w:t xml:space="preserve">жения, танец, музыкально-образные упражнения и образные этюды). 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jc w:val="both"/>
        <w:rPr>
          <w:rStyle w:val="Calibri"/>
          <w:rFonts w:ascii="Times New Roman" w:hAnsi="Times New Roman" w:cs="Times New Roman"/>
          <w:sz w:val="24"/>
          <w:szCs w:val="24"/>
        </w:rPr>
      </w:pPr>
      <w:r w:rsidRPr="00A61067">
        <w:rPr>
          <w:sz w:val="24"/>
        </w:rPr>
        <w:t xml:space="preserve">Развитие музыкального восприятия, чувства музыкального ритма, эмоциональной отзывчивости на музыку; формирование элементов музыкального творчества. 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jc w:val="both"/>
        <w:rPr>
          <w:sz w:val="24"/>
        </w:rPr>
      </w:pPr>
      <w:r w:rsidRPr="00A61067">
        <w:rPr>
          <w:sz w:val="24"/>
        </w:rPr>
        <w:t>Накопление музыкально-двигательного опыта.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jc w:val="both"/>
        <w:rPr>
          <w:sz w:val="24"/>
        </w:rPr>
      </w:pPr>
      <w:r w:rsidRPr="00A61067">
        <w:rPr>
          <w:sz w:val="24"/>
        </w:rPr>
        <w:t xml:space="preserve">Приобщение детей с </w:t>
      </w:r>
      <w:proofErr w:type="gramStart"/>
      <w:r w:rsidRPr="00A61067">
        <w:rPr>
          <w:sz w:val="24"/>
        </w:rPr>
        <w:t>совместному</w:t>
      </w:r>
      <w:proofErr w:type="gramEnd"/>
      <w:r w:rsidRPr="00A61067">
        <w:rPr>
          <w:sz w:val="24"/>
        </w:rPr>
        <w:t xml:space="preserve">, коллективному </w:t>
      </w:r>
      <w:proofErr w:type="spellStart"/>
      <w:r w:rsidRPr="00A61067">
        <w:rPr>
          <w:sz w:val="24"/>
        </w:rPr>
        <w:t>музицированию</w:t>
      </w:r>
      <w:proofErr w:type="spellEnd"/>
      <w:r w:rsidRPr="00A61067">
        <w:rPr>
          <w:sz w:val="24"/>
        </w:rPr>
        <w:t xml:space="preserve">; реализация элементарных исполнительских возможностей, потребности в музыкальном общении. 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jc w:val="both"/>
        <w:rPr>
          <w:sz w:val="24"/>
        </w:rPr>
      </w:pPr>
      <w:r w:rsidRPr="00A61067">
        <w:rPr>
          <w:sz w:val="24"/>
        </w:rPr>
        <w:t>Развитие тембрового и динамического слуха ребенка, чувства музыкального рит</w:t>
      </w:r>
      <w:r w:rsidRPr="00A61067">
        <w:rPr>
          <w:sz w:val="24"/>
        </w:rPr>
        <w:softHyphen/>
        <w:t>ма и интереса к музыкальным инструментам.</w:t>
      </w:r>
    </w:p>
    <w:p w:rsidR="00A61067" w:rsidRPr="00A61067" w:rsidRDefault="00A61067" w:rsidP="00A61067">
      <w:pPr>
        <w:pStyle w:val="a4"/>
        <w:numPr>
          <w:ilvl w:val="0"/>
          <w:numId w:val="3"/>
        </w:numPr>
        <w:ind w:right="20"/>
        <w:jc w:val="both"/>
        <w:rPr>
          <w:sz w:val="24"/>
        </w:rPr>
      </w:pPr>
      <w:r w:rsidRPr="00A61067">
        <w:rPr>
          <w:sz w:val="24"/>
        </w:rPr>
        <w:t xml:space="preserve">Вовлечение детей в совместную согласованную музыкальную игру. </w:t>
      </w:r>
      <w:proofErr w:type="gramStart"/>
      <w:r w:rsidRPr="00A61067">
        <w:rPr>
          <w:rStyle w:val="Calibri"/>
          <w:rFonts w:ascii="Times New Roman" w:hAnsi="Times New Roman" w:cs="Times New Roman"/>
          <w:sz w:val="24"/>
          <w:szCs w:val="24"/>
        </w:rPr>
        <w:t>У</w:t>
      </w:r>
      <w:r w:rsidRPr="00A61067">
        <w:rPr>
          <w:sz w:val="24"/>
        </w:rPr>
        <w:t xml:space="preserve"> Приобщение к участию в разных видах музыкальной деятельности, включенных в игру-драматизацию.</w:t>
      </w:r>
      <w:proofErr w:type="gramEnd"/>
    </w:p>
    <w:p w:rsidR="00A61067" w:rsidRPr="00A61067" w:rsidRDefault="00A61067" w:rsidP="00A61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067" w:rsidRPr="00A61067" w:rsidRDefault="00A61067" w:rsidP="00A61067">
      <w:pPr>
        <w:spacing w:after="24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1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Познавательное развитие:</w:t>
      </w:r>
    </w:p>
    <w:p w:rsidR="00A61067" w:rsidRPr="00A61067" w:rsidRDefault="00A61067" w:rsidP="00A610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Развитие первоначальных представлений ребенка о себе, окружающих его людях, о труде взрослых (продавец, шофер, дворник, помощник воспитателя и др.). </w:t>
      </w:r>
    </w:p>
    <w:p w:rsidR="00A61067" w:rsidRPr="00A61067" w:rsidRDefault="00A61067" w:rsidP="00A610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A61067">
        <w:rPr>
          <w:rFonts w:ascii="Times New Roman" w:hAnsi="Times New Roman" w:cs="Times New Roman"/>
          <w:lang w:val="ru-RU"/>
        </w:rPr>
        <w:t>Развитие представлений об отдельных объектах живой и неживой природы и их свойствах: вода, воздух, песок, глина, камни, земля (почва), дикие и домашние живот</w:t>
      </w:r>
      <w:r w:rsidRPr="00A61067">
        <w:rPr>
          <w:rFonts w:ascii="Times New Roman" w:hAnsi="Times New Roman" w:cs="Times New Roman"/>
          <w:lang w:val="ru-RU"/>
        </w:rPr>
        <w:softHyphen/>
        <w:t>ные, комнатные (декоративные) и дикорастущие растения; о наиболее ярко выражен</w:t>
      </w:r>
      <w:r w:rsidRPr="00A61067">
        <w:rPr>
          <w:rFonts w:ascii="Times New Roman" w:hAnsi="Times New Roman" w:cs="Times New Roman"/>
          <w:lang w:val="ru-RU"/>
        </w:rPr>
        <w:softHyphen/>
        <w:t>ных сезонных явлениях.</w:t>
      </w:r>
      <w:proofErr w:type="gramEnd"/>
    </w:p>
    <w:p w:rsidR="00A61067" w:rsidRPr="00A61067" w:rsidRDefault="00A61067" w:rsidP="00A610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A61067">
        <w:rPr>
          <w:rFonts w:ascii="Times New Roman" w:hAnsi="Times New Roman" w:cs="Times New Roman"/>
          <w:lang w:val="ru-RU"/>
        </w:rPr>
        <w:t>Развитие представлений об устройстве человеческого жилья (квартиры, дома), о предметах домашнего обихода (мебели, одежде, посуде и т.д.), о материалах, из кото</w:t>
      </w:r>
      <w:r w:rsidRPr="00A61067">
        <w:rPr>
          <w:rFonts w:ascii="Times New Roman" w:hAnsi="Times New Roman" w:cs="Times New Roman"/>
          <w:lang w:val="ru-RU"/>
        </w:rPr>
        <w:softHyphen/>
        <w:t xml:space="preserve">рых изготовлены предметы, об отдельных транспортных средствах и т.п. </w:t>
      </w:r>
      <w:proofErr w:type="gramEnd"/>
    </w:p>
    <w:p w:rsidR="00A61067" w:rsidRPr="00A61067" w:rsidRDefault="00A61067" w:rsidP="00A610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 Развитие умений выделять в объектах цвет, форму, величину; соотносить окру</w:t>
      </w:r>
      <w:r w:rsidRPr="00A61067">
        <w:rPr>
          <w:rFonts w:ascii="Times New Roman" w:hAnsi="Times New Roman" w:cs="Times New Roman"/>
          <w:lang w:val="ru-RU"/>
        </w:rPr>
        <w:softHyphen/>
        <w:t>жающие предметы с сенсорными эталонами, использовать эталоны в разных видах практической деятельности.</w:t>
      </w:r>
    </w:p>
    <w:p w:rsidR="00A61067" w:rsidRPr="00A61067" w:rsidRDefault="00A61067" w:rsidP="00A610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Овладение детьми элементарными приемам группировки, нахождения общего и отличного, выстраивания </w:t>
      </w:r>
      <w:proofErr w:type="spellStart"/>
      <w:r w:rsidRPr="00A61067">
        <w:rPr>
          <w:rFonts w:ascii="Times New Roman" w:hAnsi="Times New Roman" w:cs="Times New Roman"/>
          <w:lang w:val="ru-RU"/>
        </w:rPr>
        <w:t>сериационного</w:t>
      </w:r>
      <w:proofErr w:type="spellEnd"/>
      <w:r w:rsidRPr="00A61067">
        <w:rPr>
          <w:rFonts w:ascii="Times New Roman" w:hAnsi="Times New Roman" w:cs="Times New Roman"/>
          <w:lang w:val="ru-RU"/>
        </w:rPr>
        <w:t xml:space="preserve"> ряда из нескольких предметов по одному признаку; сравнения предметов; различения количественных группы предметов и оп</w:t>
      </w:r>
      <w:r w:rsidRPr="00A61067">
        <w:rPr>
          <w:rFonts w:ascii="Times New Roman" w:hAnsi="Times New Roman" w:cs="Times New Roman"/>
          <w:lang w:val="ru-RU"/>
        </w:rPr>
        <w:softHyphen/>
        <w:t>ределение их словами (</w:t>
      </w:r>
      <w:proofErr w:type="spellStart"/>
      <w:r w:rsidRPr="00A61067">
        <w:rPr>
          <w:rFonts w:ascii="Times New Roman" w:hAnsi="Times New Roman" w:cs="Times New Roman"/>
          <w:lang w:val="ru-RU"/>
        </w:rPr>
        <w:t>один-много-мало</w:t>
      </w:r>
      <w:proofErr w:type="spellEnd"/>
      <w:r w:rsidRPr="00A61067">
        <w:rPr>
          <w:rFonts w:ascii="Times New Roman" w:hAnsi="Times New Roman" w:cs="Times New Roman"/>
          <w:lang w:val="ru-RU"/>
        </w:rPr>
        <w:t>); определения отношений между ними (больше — меньше — поровну) с использованием приемов наложения и приложения одного предмета к другому.</w:t>
      </w:r>
    </w:p>
    <w:p w:rsidR="00A61067" w:rsidRPr="00A61067" w:rsidRDefault="00A61067" w:rsidP="00A610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>Формирование первых пространственных ориентировок и простейших способов размещения конструкций по горизонтали (дорожки разной длины и ширины, заборы разной высоты и формы) и вертикали (башенка, лесенка), а также способов соедине</w:t>
      </w:r>
      <w:r w:rsidRPr="00A61067">
        <w:rPr>
          <w:rFonts w:ascii="Times New Roman" w:hAnsi="Times New Roman" w:cs="Times New Roman"/>
          <w:lang w:val="ru-RU"/>
        </w:rPr>
        <w:softHyphen/>
        <w:t>ния деталей для создания целостной конструкции.</w:t>
      </w:r>
    </w:p>
    <w:p w:rsidR="00A61067" w:rsidRPr="00A61067" w:rsidRDefault="00A61067" w:rsidP="00A61067">
      <w:pPr>
        <w:spacing w:before="240" w:after="24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61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развитие:</w:t>
      </w:r>
    </w:p>
    <w:p w:rsidR="00A61067" w:rsidRPr="00A61067" w:rsidRDefault="00A61067" w:rsidP="00A61067">
      <w:pPr>
        <w:pStyle w:val="a6"/>
        <w:numPr>
          <w:ilvl w:val="0"/>
          <w:numId w:val="6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 xml:space="preserve">Развитие речи как средства общения и культуры. Налаживание игрового и речевого взаимодействия </w:t>
      </w:r>
      <w:proofErr w:type="gramStart"/>
      <w:r w:rsidRPr="00A61067">
        <w:rPr>
          <w:rFonts w:ascii="Times New Roman" w:hAnsi="Times New Roman" w:cs="Times New Roman"/>
          <w:lang w:val="ru-RU"/>
        </w:rPr>
        <w:t>со</w:t>
      </w:r>
      <w:proofErr w:type="gramEnd"/>
      <w:r w:rsidRPr="00A61067">
        <w:rPr>
          <w:rFonts w:ascii="Times New Roman" w:hAnsi="Times New Roman" w:cs="Times New Roman"/>
          <w:lang w:val="ru-RU"/>
        </w:rPr>
        <w:t xml:space="preserve"> взрослыми и сверстниками.</w:t>
      </w:r>
    </w:p>
    <w:p w:rsidR="00A61067" w:rsidRPr="00A61067" w:rsidRDefault="00A61067" w:rsidP="00A61067">
      <w:pPr>
        <w:pStyle w:val="a6"/>
        <w:numPr>
          <w:ilvl w:val="0"/>
          <w:numId w:val="6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>Накопление словарного запаса, обогащение речи смысловым содержанием.</w:t>
      </w:r>
    </w:p>
    <w:p w:rsidR="00A61067" w:rsidRPr="00A61067" w:rsidRDefault="00A61067" w:rsidP="00A61067">
      <w:pPr>
        <w:pStyle w:val="a6"/>
        <w:numPr>
          <w:ilvl w:val="0"/>
          <w:numId w:val="6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>Освоение грамматического строя речи в процессе развития связной диалогической и монологической речи. Подведение к элементарной поисковой деятельности в сфере языка и речи.</w:t>
      </w:r>
    </w:p>
    <w:p w:rsidR="00A61067" w:rsidRPr="00A61067" w:rsidRDefault="00A61067" w:rsidP="00A61067">
      <w:pPr>
        <w:pStyle w:val="a6"/>
        <w:numPr>
          <w:ilvl w:val="0"/>
          <w:numId w:val="6"/>
        </w:numPr>
        <w:ind w:right="20"/>
        <w:rPr>
          <w:rFonts w:ascii="Times New Roman" w:hAnsi="Times New Roman" w:cs="Times New Roman"/>
          <w:lang w:val="ru-RU"/>
        </w:rPr>
      </w:pPr>
      <w:r w:rsidRPr="00A61067">
        <w:rPr>
          <w:rFonts w:ascii="Times New Roman" w:hAnsi="Times New Roman" w:cs="Times New Roman"/>
          <w:lang w:val="ru-RU"/>
        </w:rPr>
        <w:t>Развитие восприятия и произносительной стороны речи: произношение гласных и простых согласных звуков.</w:t>
      </w:r>
    </w:p>
    <w:p w:rsidR="00A61067" w:rsidRPr="00A61067" w:rsidRDefault="00A61067" w:rsidP="00A610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1067" w:rsidRPr="00A61067" w:rsidRDefault="00A61067" w:rsidP="00A61067">
      <w:pPr>
        <w:spacing w:after="24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61067">
        <w:rPr>
          <w:rFonts w:ascii="Times New Roman" w:hAnsi="Times New Roman" w:cs="Times New Roman"/>
          <w:b/>
          <w:i/>
          <w:sz w:val="24"/>
          <w:szCs w:val="24"/>
        </w:rPr>
        <w:t>Развитие самостоятель</w:t>
      </w:r>
      <w:r w:rsidRPr="00A61067">
        <w:rPr>
          <w:rFonts w:ascii="Times New Roman" w:hAnsi="Times New Roman" w:cs="Times New Roman"/>
          <w:b/>
          <w:i/>
          <w:sz w:val="24"/>
          <w:szCs w:val="24"/>
        </w:rPr>
        <w:softHyphen/>
        <w:t>ной игровой деятельности дете</w:t>
      </w:r>
      <w:bookmarkStart w:id="0" w:name="bookmark123"/>
      <w:r w:rsidRPr="00A61067">
        <w:rPr>
          <w:rFonts w:ascii="Times New Roman" w:hAnsi="Times New Roman" w:cs="Times New Roman"/>
          <w:b/>
          <w:i/>
          <w:sz w:val="24"/>
          <w:szCs w:val="24"/>
        </w:rPr>
        <w:t>й:</w:t>
      </w:r>
    </w:p>
    <w:bookmarkEnd w:id="0"/>
    <w:p w:rsidR="00A61067" w:rsidRPr="00A61067" w:rsidRDefault="00A61067" w:rsidP="00A61067">
      <w:pPr>
        <w:pStyle w:val="695"/>
        <w:numPr>
          <w:ilvl w:val="0"/>
          <w:numId w:val="7"/>
        </w:numPr>
        <w:shd w:val="clear" w:color="auto" w:fill="auto"/>
        <w:spacing w:line="240" w:lineRule="auto"/>
        <w:ind w:left="1134" w:hanging="425"/>
        <w:rPr>
          <w:sz w:val="24"/>
          <w:szCs w:val="24"/>
        </w:rPr>
      </w:pPr>
      <w:proofErr w:type="gramStart"/>
      <w:r w:rsidRPr="00A61067">
        <w:rPr>
          <w:sz w:val="24"/>
          <w:szCs w:val="24"/>
        </w:rPr>
        <w:t>Способствовать развитию всех компонентов детской игры: обогащению тематики и видов игр, игровых действий, сюжетов, умений устанавливать ролевые отношения, вести ролевой диалог, создавать игровую обстановку, используя для этого реальные пред</w:t>
      </w:r>
      <w:r w:rsidRPr="00A61067">
        <w:rPr>
          <w:sz w:val="24"/>
          <w:szCs w:val="24"/>
        </w:rPr>
        <w:softHyphen/>
        <w:t>меты и их заместители, действовать в реальной и воображаемой игровых ситуациях.</w:t>
      </w:r>
      <w:proofErr w:type="gramEnd"/>
    </w:p>
    <w:p w:rsidR="00A61067" w:rsidRPr="00A61067" w:rsidRDefault="00A61067" w:rsidP="00A61067">
      <w:pPr>
        <w:pStyle w:val="695"/>
        <w:numPr>
          <w:ilvl w:val="0"/>
          <w:numId w:val="7"/>
        </w:numPr>
        <w:shd w:val="clear" w:color="auto" w:fill="auto"/>
        <w:spacing w:line="240" w:lineRule="auto"/>
        <w:ind w:left="1134" w:hanging="425"/>
        <w:rPr>
          <w:sz w:val="24"/>
          <w:szCs w:val="24"/>
        </w:rPr>
      </w:pPr>
      <w:r w:rsidRPr="00A61067">
        <w:rPr>
          <w:sz w:val="24"/>
          <w:szCs w:val="24"/>
        </w:rPr>
        <w:t>Создавать основу для развития содержания детских игр: обо</w:t>
      </w:r>
      <w:r w:rsidRPr="00A61067">
        <w:rPr>
          <w:sz w:val="24"/>
          <w:szCs w:val="24"/>
        </w:rPr>
        <w:softHyphen/>
        <w:t>гащать представления детей о мире и круг интересов с помощью детской литературы, просмотра кукольных спектаклей; развивать воображение, творчество, интерес к игровому экспериментирова</w:t>
      </w:r>
      <w:r w:rsidRPr="00A61067">
        <w:rPr>
          <w:sz w:val="24"/>
          <w:szCs w:val="24"/>
        </w:rPr>
        <w:softHyphen/>
        <w:t>нию.</w:t>
      </w:r>
    </w:p>
    <w:p w:rsidR="00A61067" w:rsidRPr="00A61067" w:rsidRDefault="00A61067" w:rsidP="00A61067">
      <w:pPr>
        <w:pStyle w:val="695"/>
        <w:numPr>
          <w:ilvl w:val="0"/>
          <w:numId w:val="7"/>
        </w:numPr>
        <w:shd w:val="clear" w:color="auto" w:fill="auto"/>
        <w:spacing w:line="240" w:lineRule="auto"/>
        <w:ind w:left="1134" w:hanging="425"/>
        <w:rPr>
          <w:sz w:val="24"/>
          <w:szCs w:val="24"/>
        </w:rPr>
      </w:pPr>
      <w:r w:rsidRPr="00A61067">
        <w:rPr>
          <w:sz w:val="24"/>
          <w:szCs w:val="24"/>
        </w:rPr>
        <w:t>Формировать умение следовать игровым правилам в дидактиче</w:t>
      </w:r>
      <w:r w:rsidRPr="00A61067">
        <w:rPr>
          <w:sz w:val="24"/>
          <w:szCs w:val="24"/>
        </w:rPr>
        <w:softHyphen/>
        <w:t>ских, подвижных, развивающих играх.</w:t>
      </w:r>
    </w:p>
    <w:p w:rsidR="004A1FA0" w:rsidRDefault="00A61067" w:rsidP="00A61067">
      <w:pPr>
        <w:pStyle w:val="695"/>
        <w:numPr>
          <w:ilvl w:val="0"/>
          <w:numId w:val="7"/>
        </w:numPr>
        <w:shd w:val="clear" w:color="auto" w:fill="auto"/>
        <w:spacing w:line="240" w:lineRule="auto"/>
        <w:ind w:left="1134" w:hanging="425"/>
        <w:rPr>
          <w:sz w:val="24"/>
          <w:szCs w:val="24"/>
        </w:rPr>
      </w:pPr>
      <w:r w:rsidRPr="00A61067">
        <w:rPr>
          <w:sz w:val="24"/>
          <w:szCs w:val="24"/>
        </w:rPr>
        <w:t>Воспитывать доброжелательные отношения между детьми, обо</w:t>
      </w:r>
      <w:r w:rsidRPr="00A61067">
        <w:rPr>
          <w:sz w:val="24"/>
          <w:szCs w:val="24"/>
        </w:rPr>
        <w:softHyphen/>
        <w:t>гащать способы их игрового взаимодействия.</w:t>
      </w:r>
    </w:p>
    <w:p w:rsidR="00A61067" w:rsidRPr="00A61067" w:rsidRDefault="00A61067" w:rsidP="00A61067">
      <w:pPr>
        <w:pStyle w:val="695"/>
        <w:shd w:val="clear" w:color="auto" w:fill="auto"/>
        <w:spacing w:line="240" w:lineRule="auto"/>
        <w:ind w:left="1134" w:firstLine="0"/>
        <w:rPr>
          <w:sz w:val="24"/>
          <w:szCs w:val="24"/>
        </w:rPr>
      </w:pPr>
    </w:p>
    <w:p w:rsidR="00A61067" w:rsidRDefault="00A61067" w:rsidP="00A61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трех разделов в соответствии с ФГОС ДОО:</w:t>
      </w:r>
    </w:p>
    <w:p w:rsidR="00A61067" w:rsidRDefault="00A61067" w:rsidP="00A61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раздел – целевой;</w:t>
      </w:r>
    </w:p>
    <w:p w:rsidR="00A61067" w:rsidRDefault="00A61067" w:rsidP="00A61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раздел – содержательный;</w:t>
      </w:r>
    </w:p>
    <w:p w:rsidR="00A61067" w:rsidRDefault="00A61067" w:rsidP="00A61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раздел – организационный.</w:t>
      </w:r>
    </w:p>
    <w:p w:rsidR="00A61067" w:rsidRDefault="00A61067" w:rsidP="00A61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разделе представлены цели, задачи программы, принципы построения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в группе, возрастные особенности детей, а также планируемые результаты освоения программы.</w:t>
      </w:r>
    </w:p>
    <w:p w:rsidR="00A61067" w:rsidRDefault="00A61067" w:rsidP="00A61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разделе описаны задачи и содержание работы по пяти образовательным областям: «Физическое развитие», «Познавательное развитие», «Речевое развитие»,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Художетсвенно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эстетическое развитие», «Социально – коммуникативное». Также описаны вариативные формы, способы, методы и средства реализации программы, особенности взаимодействия с семьями воспитанников. </w:t>
      </w:r>
    </w:p>
    <w:p w:rsidR="00A61067" w:rsidRPr="006926F8" w:rsidRDefault="00A61067" w:rsidP="00A610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третьем разделе представлено методическое обеспечение программы, средства обучения и воспитания, распорядок и режим дня, особенности организации предметно – развивающей среды группы, а также календарно – тематическое планирование на учебный год.</w:t>
      </w:r>
    </w:p>
    <w:p w:rsidR="00A61067" w:rsidRPr="00CB0D0C" w:rsidRDefault="00A61067" w:rsidP="00A6106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61067" w:rsidRPr="00A61067" w:rsidRDefault="00A61067">
      <w:pPr>
        <w:rPr>
          <w:rFonts w:ascii="Times New Roman" w:hAnsi="Times New Roman" w:cs="Times New Roman"/>
          <w:sz w:val="24"/>
          <w:szCs w:val="24"/>
        </w:rPr>
      </w:pPr>
    </w:p>
    <w:sectPr w:rsidR="00A61067" w:rsidRPr="00A61067" w:rsidSect="00A61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D10"/>
    <w:multiLevelType w:val="hybridMultilevel"/>
    <w:tmpl w:val="6142A3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B7F3785"/>
    <w:multiLevelType w:val="hybridMultilevel"/>
    <w:tmpl w:val="3B825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2061A"/>
    <w:multiLevelType w:val="hybridMultilevel"/>
    <w:tmpl w:val="6326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49C5"/>
    <w:multiLevelType w:val="hybridMultilevel"/>
    <w:tmpl w:val="AFA266EA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5679385D"/>
    <w:multiLevelType w:val="hybridMultilevel"/>
    <w:tmpl w:val="EC5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F53D1"/>
    <w:multiLevelType w:val="hybridMultilevel"/>
    <w:tmpl w:val="6B5AF3F4"/>
    <w:lvl w:ilvl="0" w:tplc="9376B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407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0A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CB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D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6A0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8D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281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684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5042F"/>
    <w:multiLevelType w:val="hybridMultilevel"/>
    <w:tmpl w:val="3FA89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067"/>
    <w:rsid w:val="00170945"/>
    <w:rsid w:val="002C3528"/>
    <w:rsid w:val="004A1FA0"/>
    <w:rsid w:val="007C363A"/>
    <w:rsid w:val="007C665E"/>
    <w:rsid w:val="00A61067"/>
    <w:rsid w:val="00C43230"/>
    <w:rsid w:val="00C61FD2"/>
    <w:rsid w:val="00FB1F70"/>
    <w:rsid w:val="00FC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A0"/>
  </w:style>
  <w:style w:type="paragraph" w:styleId="4">
    <w:name w:val="heading 4"/>
    <w:basedOn w:val="a"/>
    <w:next w:val="a"/>
    <w:link w:val="40"/>
    <w:qFormat/>
    <w:rsid w:val="00A610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6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A610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rsid w:val="00A61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6106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61067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695">
    <w:name w:val="Основной текст (695)"/>
    <w:basedOn w:val="a"/>
    <w:rsid w:val="00A61067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Calibri">
    <w:name w:val="Основной текст + Calibri"/>
    <w:aliases w:val="13 pt"/>
    <w:rsid w:val="00A61067"/>
    <w:rPr>
      <w:rFonts w:ascii="Calibri" w:hAnsi="Calibri" w:cs="Calibri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1612</Words>
  <Characters>9190</Characters>
  <Application>Microsoft Office Word</Application>
  <DocSecurity>0</DocSecurity>
  <Lines>76</Lines>
  <Paragraphs>21</Paragraphs>
  <ScaleCrop>false</ScaleCrop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2019-02-15T05:21:00Z</dcterms:created>
  <dcterms:modified xsi:type="dcterms:W3CDTF">2020-09-24T00:44:00Z</dcterms:modified>
</cp:coreProperties>
</file>